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C5" w:rsidRPr="004B0A99" w:rsidRDefault="006E1DC5" w:rsidP="006E1DC5">
      <w:pPr>
        <w:numPr>
          <w:ilvl w:val="0"/>
          <w:numId w:val="1"/>
        </w:numPr>
        <w:shd w:val="clear" w:color="auto" w:fill="FFFFFF"/>
        <w:spacing w:after="0"/>
        <w:ind w:left="0" w:right="30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bookmarkStart w:id="0" w:name="_GoBack"/>
      <w:bookmarkEnd w:id="0"/>
      <w:r w:rsidRPr="004B0A99">
        <w:rPr>
          <w:rFonts w:ascii="Times New Roman" w:eastAsia="Times New Roman" w:hAnsi="Times New Roman" w:cs="Times New Roman"/>
          <w:noProof/>
          <w:color w:val="000000" w:themeColor="text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76885D0B" wp14:editId="68665559">
            <wp:extent cx="152400" cy="152400"/>
            <wp:effectExtent l="0" t="0" r="0" b="0"/>
            <wp:docPr id="1" name="Рисунок 1" descr="Печать">
              <a:hlinkClick xmlns:a="http://schemas.openxmlformats.org/drawingml/2006/main" r:id="rId6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6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2167"/>
        <w:gridCol w:w="3625"/>
      </w:tblGrid>
      <w:tr w:rsidR="004B0A99" w:rsidRPr="004B0A99" w:rsidTr="006E1DC5">
        <w:trPr>
          <w:trHeight w:val="2016"/>
        </w:trPr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1DC5" w:rsidRPr="004B0A99" w:rsidRDefault="006E1DC5" w:rsidP="006E1D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B0A9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Одобрен решением</w:t>
            </w:r>
            <w:r w:rsidRPr="004B0A9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br/>
              <w:t>Научно-технического совета</w:t>
            </w:r>
            <w:r w:rsidRPr="004B0A9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Государственной службы интеллектуальной собственности и инноваций при Правительстве </w:t>
            </w:r>
            <w:proofErr w:type="gramStart"/>
            <w:r w:rsidRPr="004B0A9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КР</w:t>
            </w:r>
            <w:proofErr w:type="gramEnd"/>
            <w:r w:rsidRPr="004B0A9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от «26 » мая 2017 года № 6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1DC5" w:rsidRPr="004B0A99" w:rsidRDefault="006E1DC5" w:rsidP="006E1D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B0A9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1DC5" w:rsidRPr="004B0A99" w:rsidRDefault="006E1DC5" w:rsidP="006E1D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B0A9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Утверждено</w:t>
            </w:r>
            <w:r w:rsidRPr="004B0A9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постановлением Коллегии Государственной службы интеллектуальной собственности и инноваций при Правительстве </w:t>
            </w:r>
            <w:proofErr w:type="gramStart"/>
            <w:r w:rsidRPr="004B0A9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КР</w:t>
            </w:r>
            <w:proofErr w:type="gramEnd"/>
            <w:r w:rsidRPr="004B0A9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от</w:t>
            </w:r>
            <w:r w:rsidRPr="004B0A9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br/>
              <w:t>«31» мая 2017 года</w:t>
            </w:r>
          </w:p>
        </w:tc>
      </w:tr>
    </w:tbl>
    <w:p w:rsidR="006E1DC5" w:rsidRPr="004B0A99" w:rsidRDefault="006E1DC5" w:rsidP="006E1D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br/>
        <w:t>Положение</w:t>
      </w:r>
    </w:p>
    <w:p w:rsidR="006E1DC5" w:rsidRPr="004B0A99" w:rsidRDefault="006E1DC5" w:rsidP="006E1D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о порядке проведения конкурса  «Лучший инновационный проект»</w:t>
      </w:r>
    </w:p>
    <w:p w:rsidR="006E1DC5" w:rsidRPr="004B0A99" w:rsidRDefault="006E1DC5" w:rsidP="006E1D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1. Общие положения 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 Настоящее Положение определяет порядок организации и проведения конкурса «Лучший инновационный проект» (далее – Конкурс).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 Целью Конкурса является отбор и содействие реализации наиболее перспективных инновационных проектов (далее - проектов).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 Задачами Конкурса являются: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выявление наиболее перспективных проектов;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содействие в поиске инвестиционной поддержки проектов;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содействие практической реализации проектов, признанных наиболее перспективными;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формирование базы данных проектов и ведение соответствующего реестра;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формирование общественного мнения о полезности инноваций.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 Организатором Конкурса является Государственная служба интеллектуальной собственности и инноваций при Правительстве Кыргызской Республики (далее - Кыргызпатент).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Организатор Конкурса обеспечивает: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равные условия для всех участников Конкурса;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доведение сведений о проводимом Конкурсе до общественности;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недопущение разглашения сведений о результатах Конкурса ранее даты их официального объявления.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5. Участниками Конкурса (далее – участник) являются физические и юридические лица, являющиеся разработчиками и собственниками идеи, продукта, </w:t>
      </w:r>
      <w:proofErr w:type="gram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выраженных</w:t>
      </w:r>
      <w:proofErr w:type="gram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 инновационном проекте.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6. Конкурс проводится ежегодно.</w:t>
      </w:r>
    </w:p>
    <w:p w:rsidR="006E1DC5" w:rsidRPr="004B0A99" w:rsidRDefault="006E1DC5" w:rsidP="006E1D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2. Условия участия в Конкурсе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7. Организатор конкурса публикует объявление о проведении конкурса в средствах массовой информации, в сети Интернет и на сайте Кыргызпатента.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8. Объявление о проведении Конкурса должно содержать информацию о проводимом Конкурсе (наименование, адрес и контактные данные Организатора Конкурса, время и место его проведения и т.д.), условиях его проведения, порядке, месте и сроках подачи заявок и прилагаемых к ним документов на участие в Конкурсе.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9. Для участия в Конкурсе претендент подает в установленный объявлением срок в Кыргызпатент заявку на участие в Конкурсе, оформленную в соответствии с приложением 1 к </w:t>
      </w: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настоящему Положению. Заявка на участие в Конкурсе подается с документами, подтверждающими, указанные в ней сведения в бумажном и/или электронном виде.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10. К заявке прилагаются следующие документы: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а) описание проекта (включая информацию о потребностях при реализации);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б) маркетинговый анализ (сведения о целевой аудитории, основных конкурентах, аналогах);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в) копии документов, подтверждающих права на объекты интеллектуальной собственности (при наличии).  В случае нескольких правообладателей на результаты интеллектуальной деятельности также  прилагаются документы о согласии всех правообладателей  на участие в Конкурсе.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г) бизнес-план проекта;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д) календарный план выполнения работ;       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е) сведения о наличии необходимых специалистов, их квалификации;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ж) справка, подписанная руководителем, подтверждающая, что юридическое лицо не находится в состоянии ликвидации, банкротства, реорганизации, либо приостановлении экономической деятельности (для юридических лиц).  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з) презентация проекта.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11. Представленные на Конкурс проекты должны соответствовать следующим критериям: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  новизна (научная, техническая, технологическая);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социальная значимость (количество рабочих мест, созданных при реализации проекта);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конкурентоспособность (способность конкурировать на внутреннем и внешнем рынках);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реализуемость (наличие человеческих ресурсов, оборудования, материалов, проведение научных  исследований, опытно-конструкторских разработок  и технологической подготовки производства);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инновационный риск (вероятность потерь, возникающих при вложении сре</w:t>
      </w:r>
      <w:proofErr w:type="gram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дств в пр</w:t>
      </w:r>
      <w:proofErr w:type="gram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оизводство новых товаров и услуг, новых методов производства и методов управления, которые, возможно, не найдут ожидаемого спроса на рынке);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экологическая безопасность (допустимый уровень негативного воздействия природных и антропогенных факторов экологической опасности на окружающую среду и человека).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12.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Кыргызпатентом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ведется журнал регистрации поступающих заявок на участие в Конкурсе, и осуществляется проверка на наличие необходимых документов. При соответствии поданных документов установленным настоящим Положением требованиям, претендент приобретает статус участника с момента регистрации заявки на участие в Конкурсе в журнале регистрации поступающих заявок. В случае выявления несоответствия поступивших документов установленным настоящим Положением требованиям, Кыргызпатент незамедлительно уведомляет об этом претендента в письменной форме. Одновременно претенденту возвращается заявка на участие в Конкурсе с приложенными к ней материалами.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13. Заявка, поступившая позднее срока, указанного в объявлении,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Кыргызпатентом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не принимается.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14. В случае если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Кыргызпатентом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отказано в допуске к участию в Конкурсе всех поданных заявок, либо зарегистрировано менее двух заявок по одному направлению, Конкурс признается несостоявшимся, о чем участники Конкурса незамедлительно уведомляются.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15. Участник вправе запросить разъяснения у Кыргызпатента по заявке и прилагаемым документам, дополнить, изменить или отозвать заявку до истечения окончательного срока представления заявок.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16. Один претендент вправе подать только одну заявку.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17. Юридическое лицо, являющееся участником не должно находиться в состоянии ликвидации, банкротства, реорганизации, либо приостановления экономической деятельности.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18. Материалы заявки не должны содержать сведений, составляющих государственную и иную охраняемую законом тайну, а также конфиденциальную информацию служебного характера. С согласия участников информация о представленных проектах публикуется  в средствах массовой информации.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19. Материалы заявки, зарегистрированные на участие в Конкурсе, участнику не возвращаются.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20. Ответственность за нарушение прав третьих лиц, в том числе авторских и смежных прав, за достоверность информации, предоставленной в материалах заявки, несет участник.</w:t>
      </w:r>
    </w:p>
    <w:p w:rsidR="006E1DC5" w:rsidRPr="004B0A99" w:rsidRDefault="006E1DC5" w:rsidP="006E1D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3. Порядок проведения Конкурса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21. Общую координацию проведения и подведения итогов Конкурса осуществляет Организационный комитет утвержденный приказом руководителя Кыргызпатента  (далее – Оргкомитет). Оргкомитет формируется из числа представителей отраслевых государственных органов, общественных организаций в составе 15 человек.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соответствии с настоящим положением Оргкомитет: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а) осуществляет координацию работ по подготовке и проведению Конкурса;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рассматривает заявки на участие в Конкурсе и проводит оценку на их соответствие установленным требованиям;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формирует и утверждает решением состав экспертных групп по тематическим направлениям;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подводит итоги и объявляет результаты каждого этапа Конкурса;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ведет протокол и принимает решения по итогам Конкурса;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определяет победителей Конкурса.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22. Состав экспертных групп формируется из числа ученых и экспертов в различных областях науки, техники и производства, а также специалистов в области экономики и оценки рисков в зависимости от представленных на Конкурс направлений проектов.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23. Экспертные группы осуществляют: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обсуждение проектов;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экспертизу проектов;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заполнение оценочных листов и вынесение заключения по каждому проекту.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24. Конкурс  проводится в три этапа: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а) Первый этап Конкурса проводится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Кыргызпатентом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 течение трех месяцев и включает: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объявление конкурса;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прием заявок;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рассмотрение поступивших заявок и прилагаемых к ним документов на соблюдение требований к оформлению заявки, предусмотренных настоящим Положением;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уведомление участников о допуске/не допуске ко второму этапу.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 окончании первого этапа Конкурса в течени</w:t>
      </w:r>
      <w:proofErr w:type="gram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</w:t>
      </w:r>
      <w:proofErr w:type="gram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5 рабочих дней Кыргызпатент направляет заявки и прилагаемые материалы членам  Оргкомитета.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Рассмотрение заявок и прилагаемых материалов осуществляются на заседании Оргкомитета в течение 10 рабочих дней, и оформляется протоколом. Решение о допуске/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недопуске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ко </w:t>
      </w: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второму этапу принимается простым большинством голосов присутствующих. Оргкомитет правомочен решать вопросы, отнесенные к его компетенции, если на заседании присутствует не менее половины его членов. При голосовании каждый член Оргкомитета имеет один голос. При равенстве голосов, голос председателя Оргкомитета является решающим.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 результатам заседания, Оргкомитет объявляет об итогах первого этапа Конкурса. В случае допуска ко второму этапу Оргкомитет направляет материалы заявок на рассмотрение экспертных групп.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б) Второй этап Конкурса проводится экспертными группами в течение одного месяца с момента получения необходимых материалов и материалов заявок, и включает: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проведение экспертизы проектов в соответствии с пунктом 10 настоящего Положения;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проведение заседаний экспертных групп по обсуждению поступивших проектов;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заполнение оценочных листов по форме, предусмотренной приложением 4 к настоящему Положению, согласно критериям и шкале оценки проекта, предусмотренным приложением 2 к настоящему Положению.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 окончании второго этапа Конкурса, экспертная группа выносит заключение о соответствии либо несоответствии рассмотренных проектов и материалов заявок требованиям, установленным настоящим Положением, которое для подведения итогов и объявления результатов второго этапа Конкурса в течени</w:t>
      </w:r>
      <w:proofErr w:type="gram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</w:t>
      </w:r>
      <w:proofErr w:type="gram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пяти дней направляется членам Оргкомитета.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Рассмотрение Оргкомитетом заключения экспертных групп производится согласно подпункту а) настоящего пункта. По результатам заседания, Оргкомитет объявляет об итогах второго этапа Конкурса.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в) Третий этап Конкурса проводится Оргкомитетом с участием экспертных групп в течение одного месяца с момента окончания второго этапа и включает: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заслушивание презентаций проектов;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заполнение оценочных ведомостей по форме, предусмотренной приложением 5 к настоящему Положению, согласно критериям и шкале оценки  проекта, предусмотренных приложением 3 к настоящему Положению;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подсчет баллов и отбор проектов, подведение итогов третьего этапа и объявление в течени</w:t>
      </w:r>
      <w:proofErr w:type="gram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</w:t>
      </w:r>
      <w:proofErr w:type="gram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пяти дней победителей Конкурса;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в случае равенства количество баллов участников, Решение Оргкомитета принимается простым большинством голосов. Каждый член Оргкомитета имеет один голос. При равном количестве голосов решающим является голос председателя Оргкомитета.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Кыргызпатент размещает информацию об итогах Конкурса на официальном сайте.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 результатам третьего этапа, в протоколе о проведении Конкурса указываются победители Конкурса, с указанием основания принятия такого решения. Протокол подписывается всеми членами Оргкомитета, принимавшими участие в заседании Оргкомитета.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После утверждения Протокола о проведении Конкурса, Кыргызпатент в течени</w:t>
      </w:r>
      <w:proofErr w:type="gram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</w:t>
      </w:r>
      <w:proofErr w:type="gram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5 дней уведомляет победителей Конкурса о признании их победителями.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25. Победителям Конкурса «Лучший инновационный проект» предоставляются гранты на реализацию проекта на основании договора, заключаемого между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Кыргызпатентом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победителем с момента объявления и опубликования информации о результатах Конкурса.</w:t>
      </w:r>
    </w:p>
    <w:p w:rsidR="006E1DC5" w:rsidRPr="004B0A99" w:rsidRDefault="006E1DC5" w:rsidP="006E1D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4. Порядок предоставления гранта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26. Грант финансируется из  специальных средств Кыргызпатента и спонсорских средств (при наличии).  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27. Договор о предоставлении гранта (далее – Договор)  составляется в письменной форме в двух экземплярах, подписывается руководителем Кыргызпатента и утверждается на  Коллегии Кыргызпатента.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28. В Договоре  должны содержаться следующие существенные условия: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  его наименование, цели и сроки, на который предоставлен грант;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  сумма и порядок финансирования (единовременный или поэтапный);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  порядок расходования денежных средств;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-  календарный план и </w:t>
      </w:r>
      <w:proofErr w:type="gram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смета-расходов</w:t>
      </w:r>
      <w:proofErr w:type="gram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порядок предоставления отчетности, а также другие условия, по которым стороны достигли соглашения;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ответственность сторон;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принимаемые меры в случае установления факта нецелевого использования выделенных средств.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29. Перечисление  гранта производится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Кыргызпатентом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согласно календарному плану исполнения инновационного проекта.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30. Победитель конкурса (далее –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Грантополучатель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) в срок, установленный Договором о предоставлении гранта, представляет отчет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Кыргызпатенту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(далее –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Грантодатель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) о целевом использовании гранта.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31.  Отчет должен состоять из двух частей: финансовой (об исполнении сметы) и информационно-аналитической.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32. К финансовому отчету прилагаются: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соответствующим образом заверенные копии платежных и иных   первичных документов, подтверждающих фактически произведенные расходы;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документы, на основании которых эти платежи были произведены;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реестр прилагаемых документов и копий.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33. Информационно-аналитический отчет должен включать в себя: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общую справку о проекте в свободной форме (дата, место проведения проекта, цель проекта, поставленные задачи, участники);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краткую информацию о других организациях, участвовавших в проектах;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расширенное изложение сути состоявшегося мероприятия (с цитатами из выступлений);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итоги и результаты проекта;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конкретные предложения и рекомендации;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сообщения в СМИ (отдельный раздел, в котором сообщения в печатных и электронных СМИ приводятся в полном варианте, сообщения в радио- или телеэфире приводятся в виде ссылок, ссылками необходимо сопровождать все источники информации);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программу мероприятия;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фотографии;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стенограмма мероприятия, аудио- или видеозапись;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- иную информацию, предоставление которой предварительно согласуется с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Грантополучателем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34. В процессе рассмотрения отчета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Грантодатель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 вправе запросить у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Грантополучателя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дополнительную информацию и (или) документы, необходимые для получения полного представления о ходе и результатах реализации проекта,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Грантополучатель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должен предоставить их.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 xml:space="preserve">35.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Грантополучатель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должен обеспечить доступ ко всем документам, материалам и имуществу в ходе выездной проверки 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Грантодателя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36.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Грантодатель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 утверждает отчеты при условии, что сумма выделенного гранта израсходована по целевому назначению.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37. Обязательства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Грантополучателя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 по договору  считаются исполненными с момента утверждения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Грантодателем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 его отчета.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38.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Грантодатель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перечисляет грант по частям согласно календарному плану, в связи с чем, каждый последующий платеж осуществляется после представления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Грантополучателем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отчета о ходе реализации проекта и расходовании предыдущей части полученных денежных средств по форме с приложением копий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потверждающих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документов.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39.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Грантодатель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приостанавливает выплату денежных средств, в случае непредставления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Грантополучателем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 срок отчетов, либо представления неполных отчетов или подтверждающих документов о ходе реализации инновационного проекта и расходовании полученного гранта.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40. В случае поступления уведомления от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Грантополучателя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 невозможности получить ожидаемые результаты или о нецелесообразности продолжения работ по инновационному проекту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Грантодатель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принимает решение на Коллегии Кыргызпатента  о частичном возврате гранта, а именно суммы неиспользованных денежных средств.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41.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Грантодатель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принимает решение о возврате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Грантополучателем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гранта, предоставленного в виде денежных средств, в полном объеме, в следующих случаях: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предоставления недостоверных либо фальсифицированных документов;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- выявления нарушений </w:t>
      </w:r>
      <w:proofErr w:type="spellStart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Грантополучателем</w:t>
      </w:r>
      <w:proofErr w:type="spellEnd"/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порядка и/или условий договора;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осуществления деятельности с нарушением действующего законодательства Кыргызской Республики.</w:t>
      </w:r>
    </w:p>
    <w:p w:rsidR="006E1DC5" w:rsidRPr="004B0A99" w:rsidRDefault="006E1DC5" w:rsidP="006E1DC5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Добровольно невозвращенные средства гранта подлежат взысканию в соответствии с действующим законодательством Кыргызской Республики.</w:t>
      </w:r>
    </w:p>
    <w:p w:rsidR="006E1DC5" w:rsidRPr="004B0A99" w:rsidRDefault="006E1DC5" w:rsidP="006E1D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B0A99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bdr w:val="none" w:sz="0" w:space="0" w:color="auto" w:frame="1"/>
          <w:lang w:eastAsia="ru-RU"/>
        </w:rPr>
        <w:t>[Конец документа]</w:t>
      </w:r>
    </w:p>
    <w:p w:rsidR="00B7452D" w:rsidRPr="004B0A99" w:rsidRDefault="00B7452D" w:rsidP="006E1DC5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B7452D" w:rsidRPr="004B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6F8C"/>
    <w:multiLevelType w:val="multilevel"/>
    <w:tmpl w:val="49A4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48"/>
    <w:rsid w:val="00052748"/>
    <w:rsid w:val="00115152"/>
    <w:rsid w:val="004B0A99"/>
    <w:rsid w:val="006E1DC5"/>
    <w:rsid w:val="00802549"/>
    <w:rsid w:val="00B7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DC5"/>
    <w:rPr>
      <w:b/>
      <w:bCs/>
    </w:rPr>
  </w:style>
  <w:style w:type="character" w:styleId="a5">
    <w:name w:val="Emphasis"/>
    <w:basedOn w:val="a0"/>
    <w:uiPriority w:val="20"/>
    <w:qFormat/>
    <w:rsid w:val="006E1D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DC5"/>
    <w:rPr>
      <w:b/>
      <w:bCs/>
    </w:rPr>
  </w:style>
  <w:style w:type="character" w:styleId="a5">
    <w:name w:val="Emphasis"/>
    <w:basedOn w:val="a0"/>
    <w:uiPriority w:val="20"/>
    <w:qFormat/>
    <w:rsid w:val="006E1D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tent.kg/index.php/ru/legislation/dep-act/polozheniya/101-laws/dep-act/polozhenie/2108-polozhenie-o-poryadke-provedeniya-konkursa-po-otboru-luchshij-innovatsionnyj-proekt.html?tmpl=component&amp;print=1&amp;pag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джумабаева</dc:creator>
  <cp:lastModifiedBy>Кудайбердиева Гульба</cp:lastModifiedBy>
  <cp:revision>2</cp:revision>
  <cp:lastPrinted>2017-06-23T08:17:00Z</cp:lastPrinted>
  <dcterms:created xsi:type="dcterms:W3CDTF">2018-02-15T09:47:00Z</dcterms:created>
  <dcterms:modified xsi:type="dcterms:W3CDTF">2018-02-15T09:47:00Z</dcterms:modified>
</cp:coreProperties>
</file>